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B73" w:rsidRPr="009B7007" w:rsidRDefault="004D1B73" w:rsidP="004D1B73">
      <w:pPr>
        <w:pStyle w:val="ConsPlusNormal"/>
        <w:jc w:val="right"/>
        <w:outlineLvl w:val="0"/>
      </w:pPr>
      <w:r w:rsidRPr="009B7007">
        <w:t>Приложение N 2</w:t>
      </w:r>
    </w:p>
    <w:p w:rsidR="004D1B73" w:rsidRPr="009B7007" w:rsidRDefault="004D1B73" w:rsidP="004D1B73">
      <w:pPr>
        <w:pStyle w:val="ConsPlusNormal"/>
        <w:jc w:val="right"/>
      </w:pPr>
      <w:r w:rsidRPr="009B7007">
        <w:t>к решению Думы Белоярского района</w:t>
      </w:r>
    </w:p>
    <w:p w:rsidR="004D1B73" w:rsidRPr="009B7007" w:rsidRDefault="004D1B73" w:rsidP="004D1B73">
      <w:pPr>
        <w:pStyle w:val="ConsPlusNormal"/>
        <w:jc w:val="right"/>
      </w:pPr>
      <w:r w:rsidRPr="009B7007">
        <w:t>от 24 ноября 2017 года N 72</w:t>
      </w:r>
    </w:p>
    <w:p w:rsidR="004D1B73" w:rsidRPr="009B7007" w:rsidRDefault="004D1B73" w:rsidP="004D1B73">
      <w:pPr>
        <w:pStyle w:val="ConsPlusNormal"/>
        <w:jc w:val="both"/>
      </w:pPr>
    </w:p>
    <w:p w:rsidR="004D1B73" w:rsidRDefault="004D1B73" w:rsidP="004D1B73">
      <w:pPr>
        <w:pStyle w:val="ConsPlusTitle"/>
        <w:jc w:val="center"/>
      </w:pPr>
      <w:bookmarkStart w:id="0" w:name="P657"/>
      <w:bookmarkEnd w:id="0"/>
    </w:p>
    <w:p w:rsidR="004D1B73" w:rsidRDefault="004D1B73" w:rsidP="004D1B73">
      <w:pPr>
        <w:pStyle w:val="ConsPlusTitle"/>
        <w:jc w:val="center"/>
      </w:pPr>
    </w:p>
    <w:p w:rsidR="004D1B73" w:rsidRPr="009B7007" w:rsidRDefault="004D1B73" w:rsidP="004D1B73">
      <w:pPr>
        <w:pStyle w:val="ConsPlusTitle"/>
        <w:jc w:val="center"/>
      </w:pPr>
      <w:r w:rsidRPr="009B7007">
        <w:t>ВЕРХНИЙ ПРЕДЕЛ</w:t>
      </w:r>
    </w:p>
    <w:p w:rsidR="004D1B73" w:rsidRPr="009B7007" w:rsidRDefault="004D1B73" w:rsidP="004D1B73">
      <w:pPr>
        <w:pStyle w:val="ConsPlusTitle"/>
        <w:jc w:val="center"/>
      </w:pPr>
      <w:r w:rsidRPr="009B7007">
        <w:t>МУНИЦИПАЛЬНОГО ВНУТРЕННЕГО ДОЛГА БЕЛОЯРСКОГО РАЙОНА</w:t>
      </w:r>
    </w:p>
    <w:p w:rsidR="004D1B73" w:rsidRPr="009B7007" w:rsidRDefault="004D1B73" w:rsidP="004D1B73">
      <w:pPr>
        <w:pStyle w:val="ConsPlusTitle"/>
        <w:jc w:val="center"/>
      </w:pPr>
      <w:r w:rsidRPr="009B7007">
        <w:t>ПО СОСТОЯНИЮ НА 01 ЯНВАРЯ 2019 ГОДА, НА 01 ЯНВАРЯ 2020 ГОДА</w:t>
      </w:r>
    </w:p>
    <w:p w:rsidR="004D1B73" w:rsidRPr="009B7007" w:rsidRDefault="004D1B73" w:rsidP="004D1B73">
      <w:pPr>
        <w:pStyle w:val="ConsPlusTitle"/>
        <w:jc w:val="center"/>
      </w:pPr>
      <w:r w:rsidRPr="009B7007">
        <w:t>И НА 01 ЯНВАРЯ 2021 ГОДА</w:t>
      </w:r>
    </w:p>
    <w:p w:rsidR="004D1B73" w:rsidRPr="009B7007" w:rsidRDefault="004D1B73" w:rsidP="004D1B73">
      <w:pPr>
        <w:pStyle w:val="ConsPlusNormal"/>
        <w:jc w:val="both"/>
      </w:pPr>
    </w:p>
    <w:p w:rsidR="004D1B73" w:rsidRPr="009B7007" w:rsidRDefault="004D1B73" w:rsidP="004D1B73">
      <w:pPr>
        <w:pStyle w:val="ConsPlusNormal"/>
        <w:jc w:val="right"/>
      </w:pPr>
      <w:r w:rsidRPr="009B7007">
        <w:t>(рублей)</w:t>
      </w:r>
    </w:p>
    <w:p w:rsidR="004D1B73" w:rsidRPr="009B7007" w:rsidRDefault="004D1B73" w:rsidP="004D1B73">
      <w:pPr>
        <w:spacing w:after="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4025"/>
        <w:gridCol w:w="1474"/>
        <w:gridCol w:w="1474"/>
        <w:gridCol w:w="1474"/>
      </w:tblGrid>
      <w:tr w:rsidR="004D1B73" w:rsidRPr="009B7007" w:rsidTr="00C208B1">
        <w:tc>
          <w:tcPr>
            <w:tcW w:w="576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4025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Вид долгового обязательства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на 01 января 2019 года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на 01 января 2020 года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на 01 января 2021 года</w:t>
            </w:r>
          </w:p>
        </w:tc>
      </w:tr>
      <w:tr w:rsidR="004D1B73" w:rsidRPr="009B7007" w:rsidTr="00C208B1">
        <w:tc>
          <w:tcPr>
            <w:tcW w:w="576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4025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5</w:t>
            </w:r>
          </w:p>
        </w:tc>
      </w:tr>
      <w:tr w:rsidR="004D1B73" w:rsidRPr="009B7007" w:rsidTr="00C208B1">
        <w:tc>
          <w:tcPr>
            <w:tcW w:w="576" w:type="dxa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4025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Всего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0</w:t>
            </w:r>
          </w:p>
        </w:tc>
      </w:tr>
      <w:tr w:rsidR="004D1B73" w:rsidRPr="009B7007" w:rsidTr="00C208B1">
        <w:tc>
          <w:tcPr>
            <w:tcW w:w="576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1.1</w:t>
            </w:r>
          </w:p>
        </w:tc>
        <w:tc>
          <w:tcPr>
            <w:tcW w:w="4025" w:type="dxa"/>
            <w:vAlign w:val="center"/>
          </w:tcPr>
          <w:p w:rsidR="004D1B73" w:rsidRPr="009B7007" w:rsidRDefault="004D1B73" w:rsidP="00C208B1">
            <w:pPr>
              <w:pStyle w:val="ConsPlusNormal"/>
            </w:pPr>
            <w:r w:rsidRPr="009B7007">
              <w:t>в том числе</w:t>
            </w:r>
          </w:p>
          <w:p w:rsidR="004D1B73" w:rsidRPr="009B7007" w:rsidRDefault="004D1B73" w:rsidP="00C208B1">
            <w:pPr>
              <w:pStyle w:val="ConsPlusNormal"/>
            </w:pPr>
            <w:r w:rsidRPr="009B7007"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0</w:t>
            </w:r>
          </w:p>
        </w:tc>
      </w:tr>
      <w:tr w:rsidR="004D1B73" w:rsidRPr="009B7007" w:rsidTr="00C208B1">
        <w:tc>
          <w:tcPr>
            <w:tcW w:w="576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1.2</w:t>
            </w:r>
          </w:p>
        </w:tc>
        <w:tc>
          <w:tcPr>
            <w:tcW w:w="4025" w:type="dxa"/>
            <w:vAlign w:val="center"/>
          </w:tcPr>
          <w:p w:rsidR="004D1B73" w:rsidRPr="009B7007" w:rsidRDefault="004D1B73" w:rsidP="00C208B1">
            <w:pPr>
              <w:pStyle w:val="ConsPlusNormal"/>
            </w:pPr>
            <w:r w:rsidRPr="009B7007">
              <w:t>Муниципальные гарантии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74" w:type="dxa"/>
            <w:vAlign w:val="center"/>
          </w:tcPr>
          <w:p w:rsidR="004D1B73" w:rsidRPr="009B7007" w:rsidRDefault="004D1B73" w:rsidP="00C208B1">
            <w:pPr>
              <w:pStyle w:val="ConsPlusNormal"/>
              <w:jc w:val="center"/>
            </w:pPr>
            <w:r w:rsidRPr="009B7007">
              <w:t>0</w:t>
            </w:r>
          </w:p>
        </w:tc>
      </w:tr>
    </w:tbl>
    <w:p w:rsidR="004D1B73" w:rsidRPr="009B7007" w:rsidRDefault="004D1B73" w:rsidP="004D1B73">
      <w:pPr>
        <w:pStyle w:val="ConsPlusNormal"/>
        <w:jc w:val="both"/>
      </w:pPr>
    </w:p>
    <w:p w:rsidR="004D1B73" w:rsidRPr="009B7007" w:rsidRDefault="004D1B73" w:rsidP="004D1B73">
      <w:pPr>
        <w:pStyle w:val="ConsPlusNormal"/>
        <w:jc w:val="both"/>
      </w:pPr>
    </w:p>
    <w:p w:rsidR="00676FD1" w:rsidRPr="004D1B73" w:rsidRDefault="00676FD1" w:rsidP="004D1B73">
      <w:bookmarkStart w:id="1" w:name="_GoBack"/>
      <w:bookmarkEnd w:id="1"/>
    </w:p>
    <w:sectPr w:rsidR="00676FD1" w:rsidRPr="004D1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34"/>
    <w:rsid w:val="004A604E"/>
    <w:rsid w:val="004D1B73"/>
    <w:rsid w:val="00676FD1"/>
    <w:rsid w:val="00AC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7B630-34F7-4EA1-B2B8-5EF1BE8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2018-12-28T06:17:00Z</dcterms:created>
  <dcterms:modified xsi:type="dcterms:W3CDTF">2018-12-28T06:17:00Z</dcterms:modified>
</cp:coreProperties>
</file>